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A44F65">
      <w:pPr>
        <w:tabs>
          <w:tab w:val="right" w:pos="13958"/>
        </w:tabs>
        <w:spacing w:after="0"/>
        <w:ind w:left="0" w:right="0" w:firstLine="0"/>
        <w:rPr>
          <w:noProof/>
          <w:color w:val="auto"/>
        </w:rPr>
      </w:pPr>
      <w:r w:rsidRPr="00DD540A">
        <w:rPr>
          <w:color w:val="auto"/>
        </w:rPr>
        <w:t>別記様式第１６号（第１３条、第１５条の２及び第１９条関係）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"/>
        <w:gridCol w:w="196"/>
        <w:gridCol w:w="288"/>
        <w:gridCol w:w="611"/>
        <w:gridCol w:w="980"/>
        <w:gridCol w:w="745"/>
        <w:gridCol w:w="109"/>
        <w:gridCol w:w="862"/>
        <w:gridCol w:w="848"/>
        <w:gridCol w:w="566"/>
        <w:gridCol w:w="142"/>
        <w:gridCol w:w="424"/>
        <w:gridCol w:w="285"/>
        <w:gridCol w:w="561"/>
        <w:gridCol w:w="516"/>
        <w:gridCol w:w="335"/>
        <w:gridCol w:w="148"/>
        <w:gridCol w:w="756"/>
        <w:gridCol w:w="756"/>
        <w:gridCol w:w="469"/>
        <w:gridCol w:w="287"/>
        <w:gridCol w:w="410"/>
        <w:gridCol w:w="444"/>
        <w:gridCol w:w="745"/>
        <w:gridCol w:w="664"/>
        <w:gridCol w:w="857"/>
        <w:gridCol w:w="753"/>
      </w:tblGrid>
      <w:tr w:rsidR="00FE5E02" w:rsidRPr="00FE5E02" w:rsidTr="00D746AA">
        <w:trPr>
          <w:trHeight w:val="170"/>
        </w:trPr>
        <w:tc>
          <w:tcPr>
            <w:tcW w:w="3759" w:type="pct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B77D2E" w:rsidRPr="00DD540A" w:rsidRDefault="002A7D24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№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20" w:line="240" w:lineRule="exact"/>
              <w:ind w:left="0" w:right="0" w:firstLine="0"/>
              <w:jc w:val="center"/>
              <w:textAlignment w:val="baseline"/>
              <w:rPr>
                <w:color w:val="auto"/>
                <w:szCs w:val="21"/>
              </w:rPr>
            </w:pPr>
            <w:r w:rsidRPr="00DD540A">
              <w:rPr>
                <w:rFonts w:hint="eastAsia"/>
                <w:color w:val="auto"/>
                <w:szCs w:val="21"/>
              </w:rPr>
              <w:t>型式適合検定申請整理表・受検成績履歴表</w:t>
            </w:r>
          </w:p>
          <w:p w:rsidR="00B77D2E" w:rsidRPr="00DD540A" w:rsidRDefault="002A7D24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受検日　　　　</w:t>
            </w:r>
            <w:r w:rsidR="00B77D2E" w:rsidRPr="00DD540A">
              <w:rPr>
                <w:rFonts w:hint="eastAsia"/>
                <w:color w:val="auto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6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CD4D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Ansi="Times New Roman" w:cs="Times New Roman" w:hint="eastAsia"/>
                <w:color w:val="auto"/>
                <w:sz w:val="20"/>
                <w:szCs w:val="20"/>
              </w:rPr>
              <w:t>検定員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2A7D24" w:rsidP="002A7D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distribute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A7D24">
              <w:rPr>
                <w:rFonts w:hint="eastAsia"/>
                <w:color w:val="auto"/>
                <w:spacing w:val="-44"/>
                <w:kern w:val="0"/>
                <w:sz w:val="20"/>
                <w:szCs w:val="20"/>
              </w:rPr>
              <w:t>型式適合検定申請者</w:t>
            </w:r>
            <w:r w:rsidRPr="00A41965">
              <w:rPr>
                <w:rFonts w:hint="eastAsia"/>
                <w:color w:val="auto"/>
                <w:spacing w:val="1"/>
                <w:w w:val="87"/>
                <w:kern w:val="0"/>
                <w:sz w:val="20"/>
                <w:szCs w:val="20"/>
                <w:fitText w:val="1575" w:id="-1813352959"/>
              </w:rPr>
              <w:t>又は検定立会責任</w:t>
            </w:r>
            <w:r w:rsidRPr="00A41965">
              <w:rPr>
                <w:rFonts w:hint="eastAsia"/>
                <w:color w:val="auto"/>
                <w:spacing w:val="6"/>
                <w:w w:val="87"/>
                <w:kern w:val="0"/>
                <w:sz w:val="20"/>
                <w:szCs w:val="20"/>
                <w:fitText w:val="1575" w:id="-1813352959"/>
              </w:rPr>
              <w:t>者</w:t>
            </w:r>
          </w:p>
        </w:tc>
      </w:tr>
      <w:tr w:rsidR="00FE5E02" w:rsidRPr="00FE5E02" w:rsidTr="00D746AA">
        <w:trPr>
          <w:trHeight w:val="170"/>
        </w:trPr>
        <w:tc>
          <w:tcPr>
            <w:tcW w:w="3759" w:type="pct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170"/>
        </w:trPr>
        <w:tc>
          <w:tcPr>
            <w:tcW w:w="7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種別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4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2A7D24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受検</w:t>
            </w:r>
            <w:r w:rsidR="00B77D2E" w:rsidRPr="00DD540A">
              <w:rPr>
                <w:rFonts w:hint="eastAsia"/>
                <w:color w:val="auto"/>
                <w:sz w:val="20"/>
                <w:szCs w:val="20"/>
              </w:rPr>
              <w:t>場所</w:t>
            </w:r>
          </w:p>
        </w:tc>
        <w:tc>
          <w:tcPr>
            <w:tcW w:w="8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2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20"/>
                <w:kern w:val="0"/>
                <w:sz w:val="20"/>
                <w:szCs w:val="20"/>
              </w:rPr>
              <w:t>ロット番号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44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44"/>
                <w:kern w:val="0"/>
                <w:sz w:val="20"/>
                <w:szCs w:val="20"/>
              </w:rPr>
              <w:t>ロットの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大きさ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申請者名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4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40"/>
                <w:kern w:val="0"/>
                <w:sz w:val="20"/>
                <w:szCs w:val="20"/>
              </w:rPr>
              <w:t>申請年月日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32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32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申請数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2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20"/>
                <w:kern w:val="0"/>
                <w:sz w:val="20"/>
                <w:szCs w:val="20"/>
              </w:rPr>
              <w:t>受検済数</w:t>
            </w: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型式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型式番号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2A7D24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20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pacing w:val="-20"/>
                <w:kern w:val="0"/>
                <w:sz w:val="20"/>
                <w:szCs w:val="20"/>
              </w:rPr>
              <w:t>受検</w:t>
            </w:r>
            <w:r w:rsidR="00B77D2E" w:rsidRPr="00DD540A">
              <w:rPr>
                <w:rFonts w:hAnsi="Times New Roman" w:cs="Times New Roman" w:hint="eastAsia"/>
                <w:color w:val="auto"/>
                <w:spacing w:val="-20"/>
                <w:kern w:val="0"/>
                <w:sz w:val="20"/>
                <w:szCs w:val="20"/>
              </w:rPr>
              <w:t>数</w:t>
            </w: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20"/>
                <w:sz w:val="20"/>
                <w:szCs w:val="20"/>
              </w:rPr>
            </w:pPr>
            <w:r w:rsidRPr="00DD540A">
              <w:rPr>
                <w:color w:val="auto"/>
                <w:spacing w:val="-20"/>
                <w:kern w:val="0"/>
                <w:sz w:val="20"/>
                <w:szCs w:val="20"/>
              </w:rPr>
              <w:t>受験品製造番号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Ansi="Times New Roman" w:cs="Times New Roman" w:hint="eastAsia"/>
                <w:color w:val="auto"/>
                <w:sz w:val="20"/>
                <w:szCs w:val="20"/>
              </w:rPr>
              <w:t>合格証票記号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合格数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48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48"/>
                <w:kern w:val="0"/>
                <w:sz w:val="20"/>
                <w:szCs w:val="20"/>
              </w:rPr>
              <w:t>不合格数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保留数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3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pacing w:val="-30"/>
                <w:kern w:val="0"/>
                <w:sz w:val="20"/>
                <w:szCs w:val="20"/>
              </w:rPr>
              <w:t>申請残数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申請残数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の処理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備考</w:t>
            </w: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D2E" w:rsidRPr="00DD540A" w:rsidRDefault="004B468C" w:rsidP="004B468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B77D2E" w:rsidRPr="00DD540A">
              <w:rPr>
                <w:rFonts w:hint="eastAsia"/>
                <w:color w:val="auto"/>
                <w:sz w:val="20"/>
                <w:szCs w:val="20"/>
              </w:rPr>
              <w:t>月</w:t>
            </w:r>
            <w:r w:rsidR="005733AA" w:rsidRPr="00DD540A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B77D2E" w:rsidRPr="00DD540A">
              <w:rPr>
                <w:rFonts w:hint="eastAsia"/>
                <w:color w:val="auto"/>
                <w:sz w:val="20"/>
                <w:szCs w:val="20"/>
              </w:rPr>
              <w:t>日</w:t>
            </w:r>
          </w:p>
          <w:p w:rsidR="00B77D2E" w:rsidRPr="00DD540A" w:rsidRDefault="00B77D2E" w:rsidP="009A58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合、不</w:t>
            </w:r>
            <w:r w:rsidRPr="00DD540A">
              <w:rPr>
                <w:color w:val="auto"/>
                <w:sz w:val="20"/>
                <w:szCs w:val="20"/>
              </w:rPr>
              <w:t xml:space="preserve"> </w:t>
            </w:r>
            <w:r w:rsidR="009A5880" w:rsidRPr="00DD540A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9A5880" w:rsidRPr="00DD540A">
              <w:rPr>
                <w:color w:val="auto"/>
                <w:sz w:val="20"/>
                <w:szCs w:val="20"/>
              </w:rPr>
              <w:t xml:space="preserve">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個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  <w:r w:rsidRPr="00DD540A">
              <w:rPr>
                <w:color w:val="auto"/>
                <w:sz w:val="20"/>
                <w:szCs w:val="20"/>
              </w:rPr>
              <w:t xml:space="preserve">    </w:t>
            </w: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合計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880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distribute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□保留　　年　　月　　日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distribute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□合格　□不合格　　　個</w:t>
            </w:r>
          </w:p>
        </w:tc>
      </w:tr>
      <w:tr w:rsidR="00FE5E02" w:rsidRPr="00FE5E02" w:rsidTr="00420C39">
        <w:trPr>
          <w:trHeight w:val="343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抜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取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検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査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20"/>
                <w:sz w:val="20"/>
                <w:szCs w:val="20"/>
              </w:rPr>
            </w:pPr>
            <w:r w:rsidRPr="00DD540A">
              <w:rPr>
                <w:rFonts w:hAnsi="Times New Roman" w:cs="Times New Roman" w:hint="eastAsia"/>
                <w:color w:val="auto"/>
                <w:spacing w:val="-20"/>
                <w:sz w:val="20"/>
                <w:szCs w:val="20"/>
              </w:rPr>
              <w:t>検査のきびしさ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position w:val="-3"/>
                <w:sz w:val="20"/>
                <w:szCs w:val="20"/>
              </w:rPr>
              <w:t>検査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区分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AF3D90" w:rsidP="00AF3D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-38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38"/>
                <w:kern w:val="0"/>
                <w:position w:val="-3"/>
                <w:sz w:val="20"/>
                <w:szCs w:val="20"/>
              </w:rPr>
              <w:t>欠点の区分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position w:val="-3"/>
                <w:sz w:val="20"/>
                <w:szCs w:val="20"/>
              </w:rPr>
              <w:t>試料の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大きさ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FE5E02" w:rsidRDefault="00B77D2E" w:rsidP="003906F8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FE5E02">
              <w:rPr>
                <w:rFonts w:cstheme="minorBidi" w:hint="eastAsia"/>
                <w:color w:val="auto"/>
                <w:kern w:val="0"/>
                <w:sz w:val="20"/>
                <w:szCs w:val="20"/>
              </w:rPr>
              <w:t>Ａｃ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FE5E02" w:rsidRDefault="00B77D2E" w:rsidP="003906F8">
            <w:pPr>
              <w:widowControl w:val="0"/>
              <w:spacing w:after="0" w:line="240" w:lineRule="exact"/>
              <w:ind w:left="0" w:right="0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FE5E02">
              <w:rPr>
                <w:rFonts w:cstheme="minorBidi"/>
                <w:color w:val="auto"/>
                <w:kern w:val="0"/>
                <w:sz w:val="20"/>
                <w:szCs w:val="20"/>
              </w:rPr>
              <w:t>Ｒｅ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position w:val="-3"/>
                <w:sz w:val="20"/>
                <w:szCs w:val="20"/>
              </w:rPr>
              <w:t>不良品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の数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position w:val="-3"/>
                <w:sz w:val="20"/>
                <w:szCs w:val="20"/>
              </w:rPr>
              <w:t>切替え</w:t>
            </w:r>
          </w:p>
          <w:p w:rsidR="00B77D2E" w:rsidRPr="00DD540A" w:rsidRDefault="00B77D2E" w:rsidP="003906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スコア</w:t>
            </w:r>
          </w:p>
        </w:tc>
        <w:tc>
          <w:tcPr>
            <w:tcW w:w="2255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Ansi="Times New Roman" w:cs="Times New Roman" w:hint="eastAsia"/>
                <w:color w:val="auto"/>
                <w:sz w:val="20"/>
                <w:szCs w:val="20"/>
              </w:rPr>
              <w:t>備　　　　考</w:t>
            </w:r>
          </w:p>
        </w:tc>
      </w:tr>
      <w:tr w:rsidR="00FE5E02" w:rsidRPr="00FE5E02" w:rsidTr="00420C39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CF7" w:rsidRPr="00DD540A" w:rsidRDefault="000E5CF7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color w:val="auto"/>
                <w:kern w:val="0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</w:t>
            </w:r>
            <w:r w:rsidRPr="00DD540A">
              <w:rPr>
                <w:rFonts w:hint="eastAsia"/>
                <w:color w:val="auto"/>
                <w:spacing w:val="-30"/>
                <w:kern w:val="0"/>
                <w:sz w:val="20"/>
                <w:szCs w:val="20"/>
              </w:rPr>
              <w:t>高水準品質Ⅱ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</w:t>
            </w:r>
            <w:r w:rsidRPr="00DD540A">
              <w:rPr>
                <w:rFonts w:hint="eastAsia"/>
                <w:color w:val="auto"/>
                <w:spacing w:val="-30"/>
                <w:kern w:val="0"/>
                <w:sz w:val="20"/>
                <w:szCs w:val="20"/>
              </w:rPr>
              <w:t>高水準品質Ⅰ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□標準品質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</w:t>
            </w:r>
            <w:r w:rsidRPr="00DD540A">
              <w:rPr>
                <w:rFonts w:hint="eastAsia"/>
                <w:color w:val="auto"/>
                <w:spacing w:val="-30"/>
                <w:kern w:val="0"/>
                <w:sz w:val="20"/>
                <w:szCs w:val="20"/>
              </w:rPr>
              <w:t>品質水準強化Ⅰ</w:t>
            </w: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□</w:t>
            </w:r>
            <w:r w:rsidRPr="00DD540A">
              <w:rPr>
                <w:rFonts w:hint="eastAsia"/>
                <w:color w:val="auto"/>
                <w:spacing w:val="-30"/>
                <w:kern w:val="0"/>
                <w:sz w:val="20"/>
                <w:szCs w:val="20"/>
              </w:rPr>
              <w:t>品質水準強化Ⅱ</w:t>
            </w:r>
          </w:p>
        </w:tc>
        <w:tc>
          <w:tcPr>
            <w:tcW w:w="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致命欠点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全試料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4B468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０</w:t>
            </w: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4B468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FB62AC" w:rsidRPr="00DD540A" w:rsidRDefault="00FB62AC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FB62AC" w:rsidRPr="00DD540A" w:rsidRDefault="00FB62AC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B77D2E" w:rsidRPr="00DD540A" w:rsidRDefault="002A7D24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□社内検査等の結果</w:t>
            </w:r>
            <w:r w:rsidR="00B77D2E" w:rsidRPr="00DD540A">
              <w:rPr>
                <w:rFonts w:hint="eastAsia"/>
                <w:color w:val="auto"/>
                <w:sz w:val="20"/>
                <w:szCs w:val="20"/>
              </w:rPr>
              <w:t>確認</w:t>
            </w:r>
          </w:p>
        </w:tc>
      </w:tr>
      <w:tr w:rsidR="00FE5E02" w:rsidRPr="00FE5E02" w:rsidTr="00420C39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 w:firstLine="0"/>
              <w:jc w:val="both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通常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第１欠点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第２欠点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第３欠点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Ansi="Times New Roman" w:cs="Times New Roman" w:hint="eastAsia"/>
                <w:color w:val="auto"/>
                <w:sz w:val="20"/>
                <w:szCs w:val="20"/>
              </w:rPr>
              <w:t>少数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第１欠点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20"/>
        </w:trPr>
        <w:tc>
          <w:tcPr>
            <w:tcW w:w="70" w:type="pct"/>
            <w:vMerge/>
            <w:tcBorders>
              <w:left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kern w:val="0"/>
                <w:sz w:val="20"/>
                <w:szCs w:val="20"/>
              </w:rPr>
              <w:t>第２欠点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5E02" w:rsidRPr="00FE5E02" w:rsidTr="00D746AA">
        <w:trPr>
          <w:trHeight w:val="47"/>
        </w:trPr>
        <w:tc>
          <w:tcPr>
            <w:tcW w:w="7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D540A">
              <w:rPr>
                <w:rFonts w:hint="eastAsia"/>
                <w:color w:val="auto"/>
                <w:sz w:val="20"/>
                <w:szCs w:val="20"/>
              </w:rPr>
              <w:t>第３欠点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D2E" w:rsidRPr="00DD540A" w:rsidRDefault="00B77D2E" w:rsidP="00B77D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5" w:type="pct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7D2E" w:rsidRPr="00DD540A" w:rsidRDefault="00B77D2E" w:rsidP="00B77D2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0" w:right="0" w:firstLine="0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67F4F" w:rsidRPr="00FE5E02" w:rsidRDefault="00E67F4F" w:rsidP="00194CCC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after="0" w:line="320" w:lineRule="exact"/>
        <w:ind w:left="960" w:rightChars="100" w:right="210" w:hangingChars="400" w:hanging="960"/>
        <w:textAlignment w:val="baseline"/>
        <w:rPr>
          <w:rFonts w:hAnsi="Times New Roman" w:cs="Times New Roman" w:hint="eastAsia"/>
          <w:color w:val="auto"/>
          <w:kern w:val="0"/>
          <w:sz w:val="24"/>
          <w:szCs w:val="24"/>
        </w:rPr>
      </w:pPr>
    </w:p>
    <w:sectPr w:rsidR="00E67F4F" w:rsidRPr="00FE5E02" w:rsidSect="00194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87" w:right="1440" w:bottom="11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4CCC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4FA7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D5CE06E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0B27-9131-463E-B58B-F6D34D6F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2021-03-31T02:22:00Z</cp:lastPrinted>
  <dcterms:created xsi:type="dcterms:W3CDTF">2021-04-23T02:46:00Z</dcterms:created>
  <dcterms:modified xsi:type="dcterms:W3CDTF">2021-04-23T02:47:00Z</dcterms:modified>
</cp:coreProperties>
</file>